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77A69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Maximum Goal Differential = 7</w:t>
      </w:r>
    </w:p>
    <w:p w14:paraId="33EFECC8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165B77F2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See Rankings Without Considering Goal Differential Below</w:t>
      </w:r>
    </w:p>
    <w:p w14:paraId="4E1536BC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1EE1B080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Division 1</w:t>
      </w:r>
    </w:p>
    <w:p w14:paraId="533CEF0C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63AB8350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RANK  TEAM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                        W  L  T   </w:t>
      </w:r>
      <w:proofErr w:type="spell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Sched  Total  Last 5</w:t>
      </w:r>
    </w:p>
    <w:p w14:paraId="45D979BD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---------------------------------------------------------------------------------</w:t>
      </w:r>
    </w:p>
    <w:p w14:paraId="43203428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1,Adrian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________________________ 16  2  1,   3.8,   8.1,  11.95, 11.76 </w:t>
      </w:r>
    </w:p>
    <w:p w14:paraId="457DBCF8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2,Minot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State___________________ 17  4  2,   2.3,   9.6,  11.95, 12.93 </w:t>
      </w:r>
    </w:p>
    <w:p w14:paraId="03C75927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3,Jamestown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 14  5  1,   2.9,   9.0,  11.87, 12.19 </w:t>
      </w:r>
    </w:p>
    <w:p w14:paraId="11B3E598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4,Central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Oklahoma______________ 17  3  0,   3.0,   8.6,  11.56, 10.90 </w:t>
      </w:r>
    </w:p>
    <w:p w14:paraId="3D7BA314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5,Nevada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-Las Vegas______________ 14  5  2,   1.7,   9.2,  10.88, 10.77 </w:t>
      </w:r>
    </w:p>
    <w:p w14:paraId="4B2C0C35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6,Liberty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_______________________  8  6  4,   0.6,   9.8,  10.45, 10.81 </w:t>
      </w:r>
    </w:p>
    <w:p w14:paraId="73DD3434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7,Ohio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__________________________ 13  6  4,   1.1,   9.1,  10.24, 10.63 </w:t>
      </w:r>
    </w:p>
    <w:p w14:paraId="08289EC3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8,Maryville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 13  8  2,   0.6,   9.2,   9.76,  9.76 </w:t>
      </w:r>
    </w:p>
    <w:p w14:paraId="195F59A9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9,Niagara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_______________________ 11  6  1,   1.2,   8.5,   9.69,  8.19 </w:t>
      </w:r>
    </w:p>
    <w:p w14:paraId="79FF726C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10,Purdue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Northwest______________ 17  5  0,   2.2,   7.5,   9.68, 11.55 </w:t>
      </w:r>
    </w:p>
    <w:p w14:paraId="57D584C1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11,Mary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__________________________ 13  7  1,   1.0,   8.6,   9.63,  7.29 </w:t>
      </w:r>
    </w:p>
    <w:p w14:paraId="3552D321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12,Calvin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________________________ 15  4  3,   2.8,   6.7,   9.48,  8.90 </w:t>
      </w:r>
    </w:p>
    <w:p w14:paraId="457A6BDC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13,Indiana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Tech__________________ 14  9  1,   1.9,   7.4,   9.29,  8.48 </w:t>
      </w:r>
    </w:p>
    <w:p w14:paraId="0488ACB8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14,Arizona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_______________________  8  8  1,   0.2,   9.0,   9.20,  8.91 </w:t>
      </w:r>
    </w:p>
    <w:p w14:paraId="0A56C180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15,Grand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Valley State____________ 11  4  4,   1.5,   7.4,   8.84,  8.22 </w:t>
      </w:r>
    </w:p>
    <w:p w14:paraId="3D49F6E2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16,Pittsburgh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 14  9  2,   1.0,   7.7,   8.74,  8.30 </w:t>
      </w:r>
    </w:p>
    <w:p w14:paraId="59911C75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17,Utah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__________________________  9  6  2,   0.1,   8.6,   8.61,  9.58 </w:t>
      </w:r>
    </w:p>
    <w:p w14:paraId="2EFDA4F9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18,Missouri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State________________  7  9  3,   0.0,   8.6,   8.60,  8.17 </w:t>
      </w:r>
    </w:p>
    <w:p w14:paraId="53AEB095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19,Arizona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State_________________  7 11  2,   0.3,   8.3,   8.58,  7.33 </w:t>
      </w:r>
    </w:p>
    <w:p w14:paraId="6FB932F2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20,Michigan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-Dearborn_____________ 12  4  3,   2.5,   5.9,   8.40,  5.21 </w:t>
      </w:r>
    </w:p>
    <w:p w14:paraId="2EE4608E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21,Illinois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State________________ 15  9  3,   0.1,   8.2,   8.32,  9.38 </w:t>
      </w:r>
    </w:p>
    <w:p w14:paraId="0A58FE22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22,Oklahoma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  7  7  3,   0.4,   7.9,   8.26,  8.27 </w:t>
      </w:r>
    </w:p>
    <w:p w14:paraId="131A09F7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23,Stony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Brook___________________  4  8  2,  -0.3,   8.4,   8.08,  7.95 </w:t>
      </w:r>
    </w:p>
    <w:p w14:paraId="68FCF144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24,Lawrence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Tech_________________ 12  7  1,   1.6,   6.5,   8.08,  7.76 </w:t>
      </w:r>
    </w:p>
    <w:p w14:paraId="4AC0A1CF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25,Colorado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State________________  7  7  6,  -0.1,   8.1,   8.01,  9.26 </w:t>
      </w:r>
    </w:p>
    <w:p w14:paraId="5B0C4F73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26,Grand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Canyon__________________  7 11  1,  -0.8,   8.8,   8.00,  9.52 </w:t>
      </w:r>
    </w:p>
    <w:p w14:paraId="0250D309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27,Delaware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  8  6  2,   0.5,   7.5,   7.96,  9.09 </w:t>
      </w:r>
    </w:p>
    <w:p w14:paraId="71BCB517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28,Midland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_______________________  9 11  2,  -0.2,   7.9,   7.63,  6.76 </w:t>
      </w:r>
    </w:p>
    <w:p w14:paraId="6F7C35BB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29,Iowa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State____________________  5  4  0,  -0.3,   7.9,   7.56,  6.63 </w:t>
      </w:r>
    </w:p>
    <w:p w14:paraId="0B2639F4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30,West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Chester__________________ 15  3  3,   2.1,   5.4,   7.49,  7.82 </w:t>
      </w:r>
    </w:p>
    <w:p w14:paraId="5489F239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31,Davenport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 14  7  1,   0.9,   6.6,   7.48,  7.30 </w:t>
      </w:r>
    </w:p>
    <w:p w14:paraId="4B1E5178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32,Colorado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  6  7  1,  -0.6,   8.0,   7.39,  8.37 </w:t>
      </w:r>
    </w:p>
    <w:p w14:paraId="65283D7C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33,Syracuse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  9  7  2,   0.3,   7.1,   7.37,  7.68 </w:t>
      </w:r>
    </w:p>
    <w:p w14:paraId="53CBB688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34,John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Carroll__________________ 13  6  3,   1.6,   5.7,   7.29,  7.50 </w:t>
      </w:r>
    </w:p>
    <w:p w14:paraId="49265C3E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35,Indiana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Pennsylvania__________ 12  6  2,   1.3,   5.9,   7.22,  5.92 </w:t>
      </w:r>
    </w:p>
    <w:p w14:paraId="5FAD9262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36,Oswego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State__________________ 13  5  3,   1.5,   5.7,   7.21,  8.32 </w:t>
      </w:r>
    </w:p>
    <w:p w14:paraId="20D5ADF8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37,Rhode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Island__________________ 10  9  2,   0.4,   6.7,   7.12,  5.26 </w:t>
      </w:r>
    </w:p>
    <w:p w14:paraId="407FB9F1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38,McKendree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  8 11  0,  -0.9,   7.7,   6.79,  7.38 </w:t>
      </w:r>
    </w:p>
    <w:p w14:paraId="7F0D2AE3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39,Concordia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Ann Arbor___________  7 10  3,  -0.1,   6.6,   6.55,  6.48 </w:t>
      </w:r>
    </w:p>
    <w:p w14:paraId="37334C96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40,Kent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State____________________ 13  7  4,   1.1,   5.4,   6.50,  7.03 </w:t>
      </w:r>
    </w:p>
    <w:p w14:paraId="460DF5BA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41,Aquinas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_______________________ 12 12  1,  -0.4,   6.8,   6.44,  8.11 </w:t>
      </w:r>
    </w:p>
    <w:p w14:paraId="2098B53E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42,Lehigh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________________________ 10  3  2,   1.5,   4.8,   6.29,  4.88 </w:t>
      </w:r>
    </w:p>
    <w:p w14:paraId="1D6DC8BE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43,Roosevelt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  7  7  5,  -0.1,   6.1,   5.98,  5.06 </w:t>
      </w:r>
    </w:p>
    <w:p w14:paraId="17BAE3DD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44,Buffalo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_______________________ 12  5  1,   1.6,   4.4,   5.97,  5.42 </w:t>
      </w:r>
    </w:p>
    <w:p w14:paraId="77C449A8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45,George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Mason__________________ 14  4  4,   1.1,   4.8,   5.94,  5.90 </w:t>
      </w:r>
    </w:p>
    <w:p w14:paraId="404AB0F6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lastRenderedPageBreak/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46,Illinois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  5  7  1,  -0.8,   6.7,   5.93,  6.64 </w:t>
      </w:r>
    </w:p>
    <w:p w14:paraId="0C739BD2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47,Waldorf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_______________________  2 14  3,  -2.6,   8.3,   5.68,  5.82 </w:t>
      </w:r>
    </w:p>
    <w:p w14:paraId="4A2D8195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48,Oregon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________________________  3  7  2,  -0.8,   6.4,   5.62,  6.30 </w:t>
      </w:r>
    </w:p>
    <w:p w14:paraId="4ED1171B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49,New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York______________________  7  5  2,  -0.6,   6.2,   5.59,  4.16 </w:t>
      </w:r>
    </w:p>
    <w:p w14:paraId="467048D1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50,Robert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Morris_________________  7 11  3,  -0.5,   6.1,   5.59,  6.13 </w:t>
      </w:r>
    </w:p>
    <w:p w14:paraId="5CA643E1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51,San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Diego State_______________  3 11  2,  -2.6,   8.2,   5.55,  5.85 </w:t>
      </w:r>
    </w:p>
    <w:p w14:paraId="7186F34A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52,Cleary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________________________  7 15  2,  -1.3,   6.8,   5.47,  5.56 </w:t>
      </w:r>
    </w:p>
    <w:p w14:paraId="613054F1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53,West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Virginia_________________  5 13  1,  -1.1,   6.5,   5.44,  6.00 </w:t>
      </w:r>
    </w:p>
    <w:p w14:paraId="16379385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54,Drexel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________________________  4 10  5,  -1.5,   6.7,   5.15,  4.44 </w:t>
      </w:r>
    </w:p>
    <w:p w14:paraId="6D23135B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55,Villanova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  8  6  3,  -0.1,   5.2,   5.10,  5.99 </w:t>
      </w:r>
    </w:p>
    <w:p w14:paraId="75AA732E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56,William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Paterson______________  9 10  1,  -0.4,   5.4,   5.01,  2.43 </w:t>
      </w:r>
    </w:p>
    <w:p w14:paraId="2711A5EC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57,Temple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________________________  8  6  1,   0.5,   4.5,   4.95,  4.81 </w:t>
      </w:r>
    </w:p>
    <w:p w14:paraId="6B170C19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58,Toledo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________________________  2 12  3,  -2.5,   7.4,   4.86,  5.78 </w:t>
      </w:r>
    </w:p>
    <w:p w14:paraId="6E381237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59,Navy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__________________________  4  9  2,  -1.1,   5.9,   4.80,  4.50 </w:t>
      </w:r>
    </w:p>
    <w:p w14:paraId="781FC0FD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60,Alabama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_______________________  1 13  1,  -3.4,   8.2,   4.75,  4.33 </w:t>
      </w:r>
    </w:p>
    <w:p w14:paraId="753B913C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61,Canisius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  5 12  3,  -0.8,   5.5,   4.63,  6.39 </w:t>
      </w:r>
    </w:p>
    <w:p w14:paraId="093F9739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62,Western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Michigan______________  3 13  3,  -1.7,   6.1,   4.44,  4.53 </w:t>
      </w:r>
    </w:p>
    <w:p w14:paraId="679912E3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63,Northern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Illinois_____________  1 21  3,  -3.2,   7.5,   4.24,  5.38 </w:t>
      </w:r>
    </w:p>
    <w:p w14:paraId="76767C9B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64,Mercyhurst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  9  9  2,  -0.1,   4.2,   4.06,  5.11 </w:t>
      </w:r>
    </w:p>
    <w:p w14:paraId="3A9746F6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65,Rochester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Inst of Tech________  7  6  3,  -0.6,   4.4,   3.81,  3.99 </w:t>
      </w:r>
    </w:p>
    <w:p w14:paraId="588A208F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66,Rutgers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_______________________  4 11  4,  -1.5,   5.0,   3.45,  3.26 </w:t>
      </w:r>
    </w:p>
    <w:p w14:paraId="460FFBF2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67,Duquesne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  4 12  3,  -2.2,   5.4,   3.25,  3.44 </w:t>
      </w:r>
    </w:p>
    <w:p w14:paraId="6E413F43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68,New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Jersey____________________  3 15  1,  -2.5,   5.6,   3.10,  4.99 </w:t>
      </w:r>
    </w:p>
    <w:p w14:paraId="5824F110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69,Rochester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  0 18  0,  -5.0,   6.8,   1.80,  1.46 </w:t>
      </w:r>
    </w:p>
    <w:p w14:paraId="1C40D93E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70,Towson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________________________  0 15  0,  -3.7,   5.3,   1.67,  2.64 </w:t>
      </w:r>
    </w:p>
    <w:p w14:paraId="7EDADE9C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71,Oakland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_______________________  0 16  1,  -5.1,   6.4,   1.26,  1.26 </w:t>
      </w:r>
    </w:p>
    <w:p w14:paraId="2D9B04A1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72,Eastern</w:t>
      </w:r>
      <w:proofErr w:type="gramEnd"/>
      <w:r w:rsidRPr="00D83FA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Michigan______________  0 13  1,  -5.2,   5.5,   0.26,  1.55 </w:t>
      </w:r>
    </w:p>
    <w:p w14:paraId="2F0D5501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2D82C9E7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0D8861C9" w14:textId="77777777" w:rsid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2C678C94" w14:textId="77777777" w:rsid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696EB292" w14:textId="77777777" w:rsid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70B87B02" w14:textId="77777777" w:rsid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5D965201" w14:textId="77777777" w:rsid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02A8642F" w14:textId="77777777" w:rsid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63FF77B9" w14:textId="77777777" w:rsid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67B9C0C2" w14:textId="77777777" w:rsid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0B99500D" w14:textId="77777777" w:rsid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1738772D" w14:textId="77777777" w:rsid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0AD66DF0" w14:textId="77777777" w:rsid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576EF33E" w14:textId="77777777" w:rsid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17BCA390" w14:textId="77777777" w:rsid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14DD778E" w14:textId="77777777" w:rsid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2C756059" w14:textId="77777777" w:rsid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06D078E2" w14:textId="77777777" w:rsid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30D3CDAD" w14:textId="77777777" w:rsid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61BECF2D" w14:textId="77777777" w:rsid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6B23228D" w14:textId="77777777" w:rsid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72D6E4D3" w14:textId="77777777" w:rsid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080C2010" w14:textId="77777777" w:rsid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5415AA8B" w14:textId="77777777" w:rsid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50D0B7DA" w14:textId="77777777" w:rsid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3CA42D97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441C1EB5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05D2D28F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Maximum Goal Differential = 1 (i.e. just considers W, L,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T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and schedule strength)</w:t>
      </w:r>
    </w:p>
    <w:p w14:paraId="03E47266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6E055A3D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Division 1</w:t>
      </w:r>
    </w:p>
    <w:p w14:paraId="5E63D649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37209FBD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RANK  TEAM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W  L  T   </w:t>
      </w:r>
      <w:proofErr w:type="spell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Sched  Total  Last 5</w:t>
      </w:r>
    </w:p>
    <w:p w14:paraId="799CDABE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---------------------------------------------------------------------------------</w:t>
      </w:r>
    </w:p>
    <w:p w14:paraId="11809700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1,Minot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State___________________ 17  4  2,   0.6,   7.5,   8.06,  8.28 </w:t>
      </w:r>
    </w:p>
    <w:p w14:paraId="0D2D84BD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2,Central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Oklahoma______________ 17  3  0,   0.7,   7.3,   8.02,  7.93 </w:t>
      </w:r>
    </w:p>
    <w:p w14:paraId="264A00CE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3,Adrian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 16  2  1,   0.7,   7.2,   7.98,  7.95 </w:t>
      </w:r>
    </w:p>
    <w:p w14:paraId="000DB6E2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4,Jamestown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 14  5  1,   0.5,   7.4,   7.90,  7.98 </w:t>
      </w:r>
    </w:p>
    <w:p w14:paraId="292D99A0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5,Nevada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-Las Vegas______________ 14  5  2,   0.4,   7.4,   7.81,  7.84 </w:t>
      </w:r>
    </w:p>
    <w:p w14:paraId="556B5855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6,Ohio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__________________________ 13  6  4,   0.3,   7.4,   7.74,  7.64 </w:t>
      </w:r>
    </w:p>
    <w:p w14:paraId="122887C1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7,Liberty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 8  6  4,   0.1,   7.6,   7.73,  8.27 </w:t>
      </w:r>
    </w:p>
    <w:p w14:paraId="37ECA68B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8,Maryville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 13  8  2,   0.2,   7.5,   7.72,  7.71 </w:t>
      </w:r>
    </w:p>
    <w:p w14:paraId="0CBDFB84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9,Niagara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11  6  1,   0.3,   7.4,   7.63,  7.38 </w:t>
      </w:r>
    </w:p>
    <w:p w14:paraId="6F66A256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10,Mary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__________________________ 13  7  1,   0.3,   7.3,   7.61,  6.78 </w:t>
      </w:r>
    </w:p>
    <w:p w14:paraId="4F6E9D99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11,Purdue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Northwest______________ 17  5  0,   0.5,   7.0,   7.56,  7.67 </w:t>
      </w:r>
    </w:p>
    <w:p w14:paraId="61A0E733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12,Illinois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State________________ 15  9  3,   0.2,   7.2,   7.47,  7.71 </w:t>
      </w:r>
    </w:p>
    <w:p w14:paraId="74D26997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13,Calvin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 15  4  3,   0.5,   6.9,   7.43,  7.12 </w:t>
      </w:r>
    </w:p>
    <w:p w14:paraId="4729AC6F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14,Grand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Valley State____________ 11  4  4,   0.4,   7.1,   7.42,  7.60 </w:t>
      </w:r>
    </w:p>
    <w:p w14:paraId="24C8EB6D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15,Utah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__________________________  9  6  2,   0.2,   7.2,   7.41,  7.61 </w:t>
      </w:r>
    </w:p>
    <w:p w14:paraId="4AFC8AEA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16,Pittsburgh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 14  9  2,   0.2,   7.2,   7.40,  7.26 </w:t>
      </w:r>
    </w:p>
    <w:p w14:paraId="556A1670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17,Arizona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 8  8  1,   0.0,   7.3,   7.32,  7.21 </w:t>
      </w:r>
    </w:p>
    <w:p w14:paraId="61EBA1F3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18,West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Chester__________________ 15  3  3,   0.6,   6.7,   7.29,  7.31 </w:t>
      </w:r>
    </w:p>
    <w:p w14:paraId="27B0CA42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19,Delaware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  8  6  2,   0.1,   7.1,   7.27,  7.44 </w:t>
      </w:r>
    </w:p>
    <w:p w14:paraId="444C1DCB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20,Iowa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State____________________  5  4  0,   0.1,   7.1,   7.26,  6.98 </w:t>
      </w:r>
    </w:p>
    <w:p w14:paraId="371FCA17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21,Missouri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State________________  7  9  3,  -0.1,   7.3,   7.24,  7.13 </w:t>
      </w:r>
    </w:p>
    <w:p w14:paraId="5998A9EC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22,Davenport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 14  7  1,   0.3,   6.9,   7.21,  6.84 </w:t>
      </w:r>
    </w:p>
    <w:p w14:paraId="50BBAD35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23,Indiana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Tech__________________ 14  9  1,   0.2,   7.0,   7.19,  6.68 </w:t>
      </w:r>
    </w:p>
    <w:p w14:paraId="4AF0A85D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24,Colorado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State________________  7  7  6,   0.0,   7.2,   7.16,  7.50 </w:t>
      </w:r>
    </w:p>
    <w:p w14:paraId="0D77D706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25,Syracuse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  9  7  2,   0.1,   7.0,   7.15,  7.39 </w:t>
      </w:r>
    </w:p>
    <w:p w14:paraId="4980AF7C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26,Oswego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State__________________ 13  5  3,   0.4,   6.8,   7.14,  7.36 </w:t>
      </w:r>
    </w:p>
    <w:p w14:paraId="68D90BA0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27,Indiana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Pennsylvania__________ 12  6  2,   0.3,   6.8,   7.14,  6.79 </w:t>
      </w:r>
    </w:p>
    <w:p w14:paraId="699FE252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28,Oklahoma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  7  7  3,   0.0,   7.1,   7.13,  7.14 </w:t>
      </w:r>
    </w:p>
    <w:p w14:paraId="35BA64E4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29,Lehigh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 10  3  2,   0.5,   6.6,   7.11,  6.57 </w:t>
      </w:r>
    </w:p>
    <w:p w14:paraId="4ABD5765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30,Grand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Canyon__________________  7 11  1,  -0.2,   7.3,   7.09,  7.56 </w:t>
      </w:r>
    </w:p>
    <w:p w14:paraId="5CCE8BFD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31,Colorado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  6  7  1,  -0.1,   7.2,   7.09,  7.24 </w:t>
      </w:r>
    </w:p>
    <w:p w14:paraId="7ADD61FE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32,Midland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 9 11  2,  -0.1,   7.2,   7.08,  6.92 </w:t>
      </w:r>
    </w:p>
    <w:p w14:paraId="1A053B7F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33,Michigan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-Dearborn_____________ 12  4  3,   0.4,   6.6,   7.06,  6.37 </w:t>
      </w:r>
    </w:p>
    <w:p w14:paraId="55C8321B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34,George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Mason__________________ 14  4  4,   0.5,   6.6,   7.05,  6.72 </w:t>
      </w:r>
    </w:p>
    <w:p w14:paraId="7C370DC5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35,Stony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Brook___________________  4  8  2,  -0.3,   7.3,   7.05,  6.90 </w:t>
      </w:r>
    </w:p>
    <w:p w14:paraId="67184835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36,Rhode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Island__________________ 10  9  2,   0.0,   7.0,   7.05,  6.54 </w:t>
      </w:r>
    </w:p>
    <w:p w14:paraId="29970D05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37,McKendree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  8 11  0,  -0.2,   7.2,   7.03,  7.29 </w:t>
      </w:r>
    </w:p>
    <w:p w14:paraId="22DB44A5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38,John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Carroll__________________ 13  6  3,   0.3,   6.7,   7.03,  6.92 </w:t>
      </w:r>
    </w:p>
    <w:p w14:paraId="50E540E3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39,New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York______________________  7  5  2,   0.1,   6.9,   7.02,  6.86 </w:t>
      </w:r>
    </w:p>
    <w:p w14:paraId="05F7213B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40,Arizona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State_________________  7 11  2,  -0.2,   7.2,   7.01,  6.42 </w:t>
      </w:r>
    </w:p>
    <w:p w14:paraId="74C282F6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41,Lawrence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Tech_________________ 12  7  1,   0.3,   6.7,   6.97,  6.94 </w:t>
      </w:r>
    </w:p>
    <w:p w14:paraId="65270FDA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42,Buffalo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12  5  1,   0.4,   6.5,   6.92,  6.79 </w:t>
      </w:r>
    </w:p>
    <w:p w14:paraId="2697FB09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43,Kent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State____________________ 13  7  4,   0.3,   6.6,   6.89,  7.21 </w:t>
      </w:r>
    </w:p>
    <w:p w14:paraId="2F863DC5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44,Villanova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  8  6  3,   0.1,   6.7,   6.84,  6.98 </w:t>
      </w:r>
    </w:p>
    <w:p w14:paraId="4BFC7C91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45,Aquinas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12 12  1,   0.0,   6.8,   6.83,  7.31 </w:t>
      </w:r>
    </w:p>
    <w:p w14:paraId="3043A3E3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46,Roosevelt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  7  7  5,   0.0,   6.8,   6.81,  6.82 </w:t>
      </w:r>
    </w:p>
    <w:p w14:paraId="2DF313CF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lastRenderedPageBreak/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47,Illinois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  5  7  1,  -0.2,   7.0,   6.80,  6.96 </w:t>
      </w:r>
    </w:p>
    <w:p w14:paraId="614BA598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48,Drexel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  4 10  5,  -0.3,   7.0,   6.73,  6.31 </w:t>
      </w:r>
    </w:p>
    <w:p w14:paraId="2E1C974E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49,Temple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  8  6  1,   0.1,   6.6,   6.72,  6.51 </w:t>
      </w:r>
    </w:p>
    <w:p w14:paraId="19E55212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50,William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Paterson______________  9 10  1,  -0.1,   6.8,   6.71,  6.14 </w:t>
      </w:r>
    </w:p>
    <w:p w14:paraId="0D8A4200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51,Robert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Morris_________________  7 11  3,  -0.2,   6.9,   6.69,  6.69 </w:t>
      </w:r>
    </w:p>
    <w:p w14:paraId="0C12BC17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52,San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Diego State_______________  3 11  2,  -0.5,   7.2,   6.67,  7.03 </w:t>
      </w:r>
    </w:p>
    <w:p w14:paraId="45C679C6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53,Rochester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Inst of Tech________  7  6  3,   0.1,   6.6,   6.64,  6.73 </w:t>
      </w:r>
    </w:p>
    <w:p w14:paraId="6A3A7C57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54,Concordia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Ann Arbor___________  7 10  3,  -0.1,   6.8,   6.62,  6.38 </w:t>
      </w:r>
    </w:p>
    <w:p w14:paraId="60C10685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55,Waldorf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 2 14  3,  -0.6,   7.3,   6.62,  6.52 </w:t>
      </w:r>
    </w:p>
    <w:p w14:paraId="68241240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56,West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Virginia_________________  5 13  1,  -0.4,   7.0,   6.58,  6.81 </w:t>
      </w:r>
    </w:p>
    <w:p w14:paraId="4ADD1DB5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57,Navy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__________________________  4  9  2,  -0.3,   6.9,   6.56,  6.72 </w:t>
      </w:r>
    </w:p>
    <w:p w14:paraId="1FC97748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58,Toledo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  2 12  3,  -0.6,   7.1,   6.54,  6.66 </w:t>
      </w:r>
    </w:p>
    <w:p w14:paraId="0EF1C66C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59,Oregon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  3  7  2,  -0.3,   6.8,   6.49,  6.77 </w:t>
      </w:r>
    </w:p>
    <w:p w14:paraId="6C55D8BA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60,Cleary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  7 15  2,  -0.3,   6.8,   6.49,  6.71 </w:t>
      </w:r>
    </w:p>
    <w:p w14:paraId="346839F4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61,Mercyhurst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  9  9  2,   0.0,   6.4,   6.45,  6.87 </w:t>
      </w:r>
    </w:p>
    <w:p w14:paraId="1D840C27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62,Alabama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 1 13  1,  -0.8,   7.2,   6.44,  6.13 </w:t>
      </w:r>
    </w:p>
    <w:p w14:paraId="6DD2E4B8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63,Canisius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  5 12  3,  -0.3,   6.8,   6.41,  7.18 </w:t>
      </w:r>
    </w:p>
    <w:p w14:paraId="4E9D5BA8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64,Western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Michigan______________  3 13  3,  -0.5,   6.8,   6.31,  6.29 </w:t>
      </w:r>
    </w:p>
    <w:p w14:paraId="05D21CC4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65,Duquesne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  4 12  3,  -0.4,   6.7,   6.30,  6.43 </w:t>
      </w:r>
    </w:p>
    <w:p w14:paraId="68A651C9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66,Rutgers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 4 11  4,  -0.4,   6.7,   6.30,  6.20 </w:t>
      </w:r>
    </w:p>
    <w:p w14:paraId="4F9C69E7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67,Northern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Illinois_____________  1 21  3,  -0.8,   7.1,   6.27,  6.48 </w:t>
      </w:r>
    </w:p>
    <w:p w14:paraId="3E97B39C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68,New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Jersey____________________  3 15  1,  -0.6,   6.8,   6.20,  6.67 </w:t>
      </w:r>
    </w:p>
    <w:p w14:paraId="5CD248B4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69,Oakland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 0 16  1,  -0.9,   6.9,   5.95,  6.19 </w:t>
      </w:r>
    </w:p>
    <w:p w14:paraId="0A3C03DA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70,Rochester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  0 18  0,  -1.0,   6.8,   5.81,  5.75 </w:t>
      </w:r>
    </w:p>
    <w:p w14:paraId="3B6C693C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71,Towson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  0 15  0,  -1.0,   6.8,   5.78,  5.99 </w:t>
      </w:r>
    </w:p>
    <w:p w14:paraId="490DEEA0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72,Eastern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Michigan______________  0 13  1,  -0.9,   6.7,   5.73,  6.01 </w:t>
      </w:r>
    </w:p>
    <w:p w14:paraId="36884312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2481E64D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7BEDAC66" w14:textId="7F1E152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The program starts all teams with an equal arbitrary value and then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adjusts them all recursively based on game scores until the lowest cumulative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error between expected goal differentials and actual goal differentials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is</w:t>
      </w:r>
      <w:proofErr w:type="gramEnd"/>
    </w:p>
    <w:p w14:paraId="713EFF6F" w14:textId="01D261A3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reached (convergence).   One effect often noticed is that a team's rating can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change slightly without playing due to previous opponents playing which affects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their rating and their opponent's rating, etc.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The Total column is in goal units and the difference in this value between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any two teams is the predicted goal differential for a game played at a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neutral site between those two teams.</w:t>
      </w:r>
    </w:p>
    <w:p w14:paraId="18DA3126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19DB1415" w14:textId="2620290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It should be noted that these rankings are an average performance value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for each team for the entire season, all games are equally weighted, so a team's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latest game may make up only 1/40th of a </w:t>
      </w:r>
      <w:proofErr w:type="spellStart"/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teams</w:t>
      </w:r>
      <w:proofErr w:type="spellEnd"/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rating at the end of the season.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Actually, there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are two different rankings listed below.  The first is as described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above with the maximum goal differential used per game set at 7.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This ordering ends up similar to </w:t>
      </w:r>
      <w:hyperlink r:id="rId4" w:tgtFrame="_blank" w:history="1">
        <w:r w:rsidRPr="00D83FAF">
          <w:rPr>
            <w:rFonts w:ascii="Calibri" w:eastAsia="Times New Roman" w:hAnsi="Calibri" w:cs="Calibri"/>
            <w:b/>
            <w:bCs/>
            <w:color w:val="0000FF"/>
            <w:kern w:val="0"/>
            <w:sz w:val="20"/>
            <w:szCs w:val="20"/>
            <w:u w:val="single"/>
            <w14:ligatures w14:val="none"/>
          </w:rPr>
          <w:t>CCHP</w:t>
        </w:r>
      </w:hyperlink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, although differences do arise due to CCHP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considering home ice advantage and CCHP not using a goal differential limit.</w:t>
      </w:r>
    </w:p>
    <w:p w14:paraId="049E2F04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53CA3293" w14:textId="43452D0A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The second ranking sets maximum goal differential at 1, thereby just considering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whether the game was won, lost, or tied (and strength of opponent).   Note that the Total column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in the GD=1 ranking is therefore in win percentage units rather than goal units.  A rated .01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ahead of B can be interpreted as saying that if these two teams played exclusively against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each other, A's predicted winning percentage is 1 percentage point higher than B's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(i.e. A's predicted winning percentage vs. B would be .495,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B's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against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A would be .505).   However, since the teams do not play exclusively against the other it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is actually a little bit more complex than above as teams can be ranked as high as 1.0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above their average opponent (if they were undefeated and untied) and as low as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1.0</w:t>
      </w:r>
      <w:proofErr w:type="gramEnd"/>
    </w:p>
    <w:p w14:paraId="0F031BF4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below their average opponent (if they lost </w:t>
      </w:r>
      <w:proofErr w:type="gram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all of</w:t>
      </w:r>
      <w:proofErr w:type="gram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their games).</w:t>
      </w:r>
    </w:p>
    <w:p w14:paraId="05541E5C" w14:textId="77777777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72A72D89" w14:textId="5DEABD4A" w:rsidR="00D83FAF" w:rsidRPr="00D83FAF" w:rsidRDefault="00D83FAF" w:rsidP="00D83F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Not surprisingly, the ordering ends up very similar to </w:t>
      </w:r>
      <w:hyperlink r:id="rId5" w:tgtFrame="_blank" w:history="1">
        <w:r w:rsidRPr="00D83FAF">
          <w:rPr>
            <w:rFonts w:ascii="Calibri" w:eastAsia="Times New Roman" w:hAnsi="Calibri" w:cs="Calibri"/>
            <w:b/>
            <w:bCs/>
            <w:color w:val="0000FF"/>
            <w:kern w:val="0"/>
            <w:sz w:val="20"/>
            <w:szCs w:val="20"/>
            <w:u w:val="single"/>
            <w14:ligatures w14:val="none"/>
          </w:rPr>
          <w:t>KRACH</w:t>
        </w:r>
      </w:hyperlink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 .Currently, teams with as few as 3 scores are ranked.  The more games that </w:t>
      </w:r>
      <w:proofErr w:type="spellStart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gointo</w:t>
      </w:r>
      <w:proofErr w:type="spellEnd"/>
      <w:r w:rsidRPr="00D83FA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a team's ranking, the more accurate their ranking will be.</w:t>
      </w:r>
    </w:p>
    <w:p w14:paraId="0105C74F" w14:textId="77777777" w:rsidR="003A4531" w:rsidRPr="00D83FAF" w:rsidRDefault="003A4531">
      <w:pPr>
        <w:rPr>
          <w:rFonts w:ascii="Calibri" w:hAnsi="Calibri" w:cs="Calibri"/>
          <w:sz w:val="20"/>
          <w:szCs w:val="20"/>
        </w:rPr>
      </w:pPr>
    </w:p>
    <w:sectPr w:rsidR="003A4531" w:rsidRPr="00D83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AF"/>
    <w:rsid w:val="003A4531"/>
    <w:rsid w:val="007F07CE"/>
    <w:rsid w:val="00D8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CECF9"/>
  <w15:chartTrackingRefBased/>
  <w15:docId w15:val="{CD798704-C7A8-4AA0-AA49-F2EA41D4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3F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3F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3F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3F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3F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3F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3F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3F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3F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F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3F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3F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3FA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3FA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3FA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3FA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3FA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3FA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83F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3F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3F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3F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3F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3FA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3FA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83FA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3F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3FA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3FA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83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rpihockey.net/misc.rank1.shtml&amp;source=gmail-html&amp;ust=1705113577425000&amp;usg=AOvVaw08zS6WNrJw_Jx3VfSxC-2E" TargetMode="External"/><Relationship Id="rId4" Type="http://schemas.openxmlformats.org/officeDocument/2006/relationships/hyperlink" Target="https://www.google.com/url?q=http://rpihockey.net/misc.rank1.shtml&amp;source=gmail-html&amp;ust=1705113577425000&amp;usg=AOvVaw08zS6WNrJw_Jx3VfSxC-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2048</Words>
  <Characters>11675</Characters>
  <Application>Microsoft Office Word</Application>
  <DocSecurity>0</DocSecurity>
  <Lines>97</Lines>
  <Paragraphs>27</Paragraphs>
  <ScaleCrop>false</ScaleCrop>
  <Company/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Kurtz</dc:creator>
  <cp:keywords/>
  <dc:description/>
  <cp:lastModifiedBy>David Kurtz</cp:lastModifiedBy>
  <cp:revision>2</cp:revision>
  <dcterms:created xsi:type="dcterms:W3CDTF">2024-01-12T02:46:00Z</dcterms:created>
  <dcterms:modified xsi:type="dcterms:W3CDTF">2024-01-12T02:46:00Z</dcterms:modified>
</cp:coreProperties>
</file>